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50" w:rsidRDefault="00456DD7" w:rsidP="00456DD7">
      <w:pPr>
        <w:ind w:left="-993"/>
        <w:jc w:val="both"/>
        <w:rPr>
          <w:sz w:val="28"/>
          <w:szCs w:val="28"/>
        </w:rPr>
      </w:pPr>
      <w:r w:rsidRPr="00456DD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3495675" cy="3009900"/>
            <wp:effectExtent l="19050" t="0" r="9525" b="0"/>
            <wp:wrapTight wrapText="bothSides">
              <wp:wrapPolygon edited="0">
                <wp:start x="-118" y="0"/>
                <wp:lineTo x="-118" y="21463"/>
                <wp:lineTo x="21659" y="21463"/>
                <wp:lineTo x="21659" y="0"/>
                <wp:lineTo x="-118" y="0"/>
              </wp:wrapPolygon>
            </wp:wrapTight>
            <wp:docPr id="3" name="Рисунок 1" descr="D:\Документы\Всё и Мастера, работы для сборника по бересте, 2014\фото Маслов В.Н для Коровиной\Маслов В.Н.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сё и Мастера, работы для сборника по бересте, 2014\фото Маслов В.Н для Коровиной\Маслов В.Н.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B9C">
        <w:rPr>
          <w:sz w:val="28"/>
          <w:szCs w:val="28"/>
        </w:rPr>
        <w:t>Маслов Виктор Николаевич</w:t>
      </w:r>
    </w:p>
    <w:p w:rsidR="00F12B9C" w:rsidRPr="00456DD7" w:rsidRDefault="00F12B9C" w:rsidP="00456DD7">
      <w:pPr>
        <w:ind w:firstLine="708"/>
        <w:jc w:val="both"/>
      </w:pPr>
      <w:r w:rsidRPr="00456DD7">
        <w:t xml:space="preserve">Живёт Виктор Николаевич в селе </w:t>
      </w:r>
      <w:proofErr w:type="spellStart"/>
      <w:r w:rsidRPr="00456DD7">
        <w:t>Каргасок</w:t>
      </w:r>
      <w:proofErr w:type="spellEnd"/>
      <w:r w:rsidR="007650FA" w:rsidRPr="00456DD7">
        <w:t>,</w:t>
      </w:r>
      <w:r w:rsidRPr="00456DD7">
        <w:t xml:space="preserve"> где работает с 2003 года директором Дома детского творчества. </w:t>
      </w:r>
    </w:p>
    <w:p w:rsidR="00555E50" w:rsidRPr="00456DD7" w:rsidRDefault="00F12B9C" w:rsidP="00F12B9C">
      <w:pPr>
        <w:jc w:val="both"/>
      </w:pPr>
      <w:r w:rsidRPr="00456DD7">
        <w:t>Виктор Николаевич в 1991 году</w:t>
      </w:r>
      <w:r w:rsidR="00555E50" w:rsidRPr="00456DD7">
        <w:t xml:space="preserve"> </w:t>
      </w:r>
      <w:r w:rsidRPr="00456DD7">
        <w:t>окончил Томск</w:t>
      </w:r>
      <w:r w:rsidR="00204DE4">
        <w:t xml:space="preserve">ий </w:t>
      </w:r>
      <w:r w:rsidRPr="00456DD7">
        <w:t xml:space="preserve"> педагогическом институт</w:t>
      </w:r>
      <w:r w:rsidR="007650FA" w:rsidRPr="00456DD7">
        <w:t>.</w:t>
      </w:r>
      <w:r w:rsidR="00555E50" w:rsidRPr="00456DD7">
        <w:t xml:space="preserve"> </w:t>
      </w:r>
      <w:r w:rsidRPr="00456DD7">
        <w:t>В конце 80-х годов</w:t>
      </w:r>
      <w:r w:rsidR="00555E50" w:rsidRPr="00456DD7">
        <w:t xml:space="preserve"> при Томском педагогическом институте обосновалась артель народных умельцев из Мариинска и местных Томских умельцев. </w:t>
      </w:r>
      <w:r w:rsidR="001539DE" w:rsidRPr="00456DD7">
        <w:t xml:space="preserve">В свободное </w:t>
      </w:r>
      <w:r w:rsidR="00372134" w:rsidRPr="00456DD7">
        <w:t xml:space="preserve">время </w:t>
      </w:r>
      <w:r w:rsidR="001539DE" w:rsidRPr="00456DD7">
        <w:t xml:space="preserve">от учёбы в институте </w:t>
      </w:r>
      <w:r w:rsidR="008F51B2" w:rsidRPr="00456DD7">
        <w:t>Виктор Николаевич</w:t>
      </w:r>
      <w:r w:rsidR="00555E50" w:rsidRPr="00456DD7">
        <w:t xml:space="preserve"> приходил</w:t>
      </w:r>
      <w:r w:rsidR="001539DE" w:rsidRPr="00456DD7">
        <w:t>,</w:t>
      </w:r>
      <w:r w:rsidR="00555E50" w:rsidRPr="00456DD7">
        <w:t xml:space="preserve"> занимался резьбой</w:t>
      </w:r>
      <w:r w:rsidR="008F51B2" w:rsidRPr="00456DD7">
        <w:t xml:space="preserve">, </w:t>
      </w:r>
      <w:r w:rsidR="00555E50" w:rsidRPr="00456DD7">
        <w:t xml:space="preserve">токарной обработкой дерева и  присматривался, как работают мастера с берестой. </w:t>
      </w:r>
      <w:r w:rsidR="008F51B2" w:rsidRPr="00456DD7">
        <w:t>Его</w:t>
      </w:r>
      <w:r w:rsidR="00555E50" w:rsidRPr="00456DD7">
        <w:t xml:space="preserve"> завораживал процесс, а конечный результат превосходил все </w:t>
      </w:r>
      <w:r w:rsidR="00204DE4">
        <w:t xml:space="preserve">его </w:t>
      </w:r>
      <w:r w:rsidR="00555E50" w:rsidRPr="00456DD7">
        <w:t xml:space="preserve">ожидания. </w:t>
      </w:r>
      <w:r w:rsidR="008F51B2" w:rsidRPr="00456DD7">
        <w:t>И он</w:t>
      </w:r>
      <w:r w:rsidR="00555E50" w:rsidRPr="00456DD7">
        <w:t xml:space="preserve"> решил попробовать, а вдруг и получится. Не сразу, но дело пошло. Видя, что </w:t>
      </w:r>
      <w:r w:rsidR="008F51B2" w:rsidRPr="00456DD7">
        <w:t>он</w:t>
      </w:r>
      <w:r w:rsidR="00555E50" w:rsidRPr="00456DD7">
        <w:t xml:space="preserve"> </w:t>
      </w:r>
      <w:r w:rsidR="008F51B2" w:rsidRPr="00456DD7">
        <w:t>старается</w:t>
      </w:r>
      <w:r w:rsidR="00555E50" w:rsidRPr="00456DD7">
        <w:t xml:space="preserve"> </w:t>
      </w:r>
      <w:r w:rsidR="00261EC4" w:rsidRPr="00456DD7">
        <w:t>и,</w:t>
      </w:r>
      <w:r w:rsidR="007650FA" w:rsidRPr="00456DD7">
        <w:t xml:space="preserve"> </w:t>
      </w:r>
      <w:r w:rsidR="00261EC4" w:rsidRPr="00456DD7">
        <w:t>ч</w:t>
      </w:r>
      <w:r w:rsidR="008F51B2" w:rsidRPr="00456DD7">
        <w:t>то у него</w:t>
      </w:r>
      <w:r w:rsidR="00555E50" w:rsidRPr="00456DD7">
        <w:t xml:space="preserve"> получается, руководитель артели взял </w:t>
      </w:r>
      <w:r w:rsidR="008F51B2" w:rsidRPr="00456DD7">
        <w:t>его</w:t>
      </w:r>
      <w:r w:rsidR="00555E50" w:rsidRPr="00456DD7">
        <w:t xml:space="preserve"> учеником. Вот так </w:t>
      </w:r>
      <w:r w:rsidR="008F51B2" w:rsidRPr="00456DD7">
        <w:t xml:space="preserve">Виктор Николаевич </w:t>
      </w:r>
      <w:r w:rsidR="00555E50" w:rsidRPr="00456DD7">
        <w:t xml:space="preserve">увлёкся </w:t>
      </w:r>
      <w:r w:rsidR="008F51B2" w:rsidRPr="00456DD7">
        <w:t xml:space="preserve">берестой </w:t>
      </w:r>
      <w:r w:rsidR="00555E50" w:rsidRPr="00456DD7">
        <w:t xml:space="preserve">и приобрёл профессиональное  хобби. </w:t>
      </w:r>
    </w:p>
    <w:p w:rsidR="00555E50" w:rsidRPr="00456DD7" w:rsidRDefault="00555E50" w:rsidP="00261EC4">
      <w:pPr>
        <w:pStyle w:val="a3"/>
        <w:ind w:left="0"/>
        <w:jc w:val="both"/>
      </w:pPr>
      <w:r w:rsidRPr="00456DD7">
        <w:t xml:space="preserve">В 1991 </w:t>
      </w:r>
      <w:r w:rsidR="008F51B2" w:rsidRPr="00456DD7">
        <w:t xml:space="preserve">году после окончания института </w:t>
      </w:r>
      <w:r w:rsidR="00F12B9C" w:rsidRPr="00456DD7">
        <w:t xml:space="preserve">Виктор Николаевич </w:t>
      </w:r>
      <w:r w:rsidRPr="00456DD7">
        <w:t xml:space="preserve">попал по распределению с </w:t>
      </w:r>
      <w:proofErr w:type="spellStart"/>
      <w:r w:rsidRPr="00456DD7">
        <w:t>Староюгинскую</w:t>
      </w:r>
      <w:proofErr w:type="spellEnd"/>
      <w:r w:rsidRPr="00456DD7">
        <w:t xml:space="preserve"> среднюю школу,</w:t>
      </w:r>
      <w:r w:rsidR="00F12B9C" w:rsidRPr="00456DD7">
        <w:t xml:space="preserve"> где</w:t>
      </w:r>
      <w:r w:rsidRPr="00456DD7">
        <w:t xml:space="preserve"> преподавал технологию, черчение, информатику, 4 года </w:t>
      </w:r>
      <w:r w:rsidR="00261EC4" w:rsidRPr="00456DD7">
        <w:t>работал</w:t>
      </w:r>
      <w:r w:rsidRPr="00456DD7">
        <w:t xml:space="preserve"> директором школы, но про своё увлечение не забывал</w:t>
      </w:r>
      <w:r w:rsidR="008E2F00" w:rsidRPr="00456DD7">
        <w:t>.</w:t>
      </w:r>
      <w:r w:rsidRPr="00456DD7">
        <w:t xml:space="preserve"> </w:t>
      </w:r>
      <w:r w:rsidR="008E2F00" w:rsidRPr="00456DD7">
        <w:t>У</w:t>
      </w:r>
      <w:r w:rsidR="001539DE" w:rsidRPr="00456DD7">
        <w:t xml:space="preserve">чился уже самостоятельно по книгам, </w:t>
      </w:r>
      <w:r w:rsidR="008E2F00" w:rsidRPr="00456DD7">
        <w:t>через интернет</w:t>
      </w:r>
      <w:r w:rsidR="001539DE" w:rsidRPr="00456DD7">
        <w:t xml:space="preserve">, </w:t>
      </w:r>
      <w:r w:rsidR="008E2F00" w:rsidRPr="00456DD7">
        <w:t xml:space="preserve">параллельно вёл </w:t>
      </w:r>
      <w:r w:rsidR="001539DE" w:rsidRPr="00456DD7">
        <w:t>кружок «Изделия из бересты»</w:t>
      </w:r>
      <w:r w:rsidR="008E2F00" w:rsidRPr="00456DD7">
        <w:t>,</w:t>
      </w:r>
      <w:r w:rsidRPr="00456DD7">
        <w:t xml:space="preserve"> передава</w:t>
      </w:r>
      <w:r w:rsidR="008E2F00" w:rsidRPr="00456DD7">
        <w:t>я полученные знания детям. Здесь же увлёкся орнаментикой берестяных изделий. Самостоятельно</w:t>
      </w:r>
      <w:r w:rsidR="007650FA" w:rsidRPr="00456DD7">
        <w:t xml:space="preserve"> освоил техники - </w:t>
      </w:r>
      <w:r w:rsidR="008E2F00" w:rsidRPr="00456DD7">
        <w:t xml:space="preserve"> «выскабливание»</w:t>
      </w:r>
      <w:r w:rsidR="007650FA" w:rsidRPr="00456DD7">
        <w:t xml:space="preserve"> и «</w:t>
      </w:r>
      <w:proofErr w:type="spellStart"/>
      <w:r w:rsidR="007650FA" w:rsidRPr="00456DD7">
        <w:t>полупрорезь</w:t>
      </w:r>
      <w:proofErr w:type="spellEnd"/>
      <w:r w:rsidR="007650FA" w:rsidRPr="00456DD7">
        <w:t>»</w:t>
      </w:r>
      <w:r w:rsidR="008E2F00" w:rsidRPr="00456DD7">
        <w:t>.</w:t>
      </w:r>
      <w:r w:rsidR="00261EC4" w:rsidRPr="00456DD7">
        <w:t xml:space="preserve"> Переехав в 2003 году в </w:t>
      </w:r>
      <w:proofErr w:type="spellStart"/>
      <w:r w:rsidR="00261EC4" w:rsidRPr="00456DD7">
        <w:t>Каргасок</w:t>
      </w:r>
      <w:proofErr w:type="spellEnd"/>
      <w:r w:rsidR="00261EC4" w:rsidRPr="00456DD7">
        <w:t>,</w:t>
      </w:r>
      <w:r w:rsidR="008E2F00" w:rsidRPr="00456DD7">
        <w:t xml:space="preserve"> Виктор Николаевич организовал</w:t>
      </w:r>
      <w:r w:rsidRPr="00456DD7">
        <w:t xml:space="preserve"> </w:t>
      </w:r>
      <w:r w:rsidR="00261EC4" w:rsidRPr="00456DD7">
        <w:t>при ДДТ кружок</w:t>
      </w:r>
      <w:r w:rsidR="008E2F00" w:rsidRPr="00456DD7">
        <w:t xml:space="preserve">, где </w:t>
      </w:r>
      <w:r w:rsidRPr="00456DD7">
        <w:t>обуча</w:t>
      </w:r>
      <w:r w:rsidR="008E2F00" w:rsidRPr="00456DD7">
        <w:t>ет детей художественной обработке бересты. Вместе</w:t>
      </w:r>
      <w:r w:rsidR="008F51B2" w:rsidRPr="00456DD7">
        <w:t xml:space="preserve"> с</w:t>
      </w:r>
      <w:r w:rsidRPr="00456DD7">
        <w:t xml:space="preserve"> ученик</w:t>
      </w:r>
      <w:r w:rsidR="008F51B2" w:rsidRPr="00456DD7">
        <w:t>ами</w:t>
      </w:r>
      <w:r w:rsidRPr="00456DD7">
        <w:t xml:space="preserve"> участву</w:t>
      </w:r>
      <w:r w:rsidR="008F51B2" w:rsidRPr="00456DD7">
        <w:t>ет</w:t>
      </w:r>
      <w:r w:rsidRPr="00456DD7">
        <w:t xml:space="preserve"> в районных</w:t>
      </w:r>
      <w:r w:rsidR="008F51B2" w:rsidRPr="00456DD7">
        <w:t>,</w:t>
      </w:r>
      <w:r w:rsidRPr="00456DD7">
        <w:t xml:space="preserve"> областных</w:t>
      </w:r>
      <w:r w:rsidR="008F51B2" w:rsidRPr="00456DD7">
        <w:t>, региональных конкурсах,</w:t>
      </w:r>
      <w:r w:rsidRPr="00456DD7">
        <w:t xml:space="preserve"> выставках</w:t>
      </w:r>
      <w:r w:rsidR="008F51B2" w:rsidRPr="00456DD7">
        <w:t>,</w:t>
      </w:r>
      <w:r w:rsidRPr="00456DD7">
        <w:t xml:space="preserve"> </w:t>
      </w:r>
      <w:r w:rsidR="008F51B2" w:rsidRPr="00456DD7">
        <w:t>фестивалях.</w:t>
      </w:r>
    </w:p>
    <w:p w:rsidR="008A33B6" w:rsidRPr="00456DD7" w:rsidRDefault="00456DD7">
      <w:proofErr w:type="spellStart"/>
      <w:r>
        <w:rPr>
          <w:lang w:val="en-US"/>
        </w:rPr>
        <w:t>Тел</w:t>
      </w:r>
      <w:proofErr w:type="spellEnd"/>
      <w:r>
        <w:rPr>
          <w:lang w:val="en-US"/>
        </w:rPr>
        <w:t>.</w:t>
      </w:r>
      <w:r>
        <w:t xml:space="preserve"> 8-913-860-62-07</w:t>
      </w:r>
    </w:p>
    <w:p w:rsidR="00456DD7" w:rsidRPr="00456DD7" w:rsidRDefault="00456DD7">
      <w:pPr>
        <w:rPr>
          <w:lang w:val="en-US"/>
        </w:rPr>
      </w:pPr>
    </w:p>
    <w:sectPr w:rsidR="00456DD7" w:rsidRPr="00456DD7" w:rsidSect="00456DD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0DD9"/>
    <w:multiLevelType w:val="hybridMultilevel"/>
    <w:tmpl w:val="C89E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906CB"/>
    <w:multiLevelType w:val="hybridMultilevel"/>
    <w:tmpl w:val="76529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50"/>
    <w:rsid w:val="001539DE"/>
    <w:rsid w:val="00204DE4"/>
    <w:rsid w:val="00261EC4"/>
    <w:rsid w:val="00372134"/>
    <w:rsid w:val="00456DD7"/>
    <w:rsid w:val="00555E50"/>
    <w:rsid w:val="007650FA"/>
    <w:rsid w:val="008A33B6"/>
    <w:rsid w:val="008E2F00"/>
    <w:rsid w:val="008F51B2"/>
    <w:rsid w:val="00B155A2"/>
    <w:rsid w:val="00CA3E6F"/>
    <w:rsid w:val="00F1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2017-04-26T11:50:00Z</dcterms:created>
  <dcterms:modified xsi:type="dcterms:W3CDTF">2017-04-27T10:58:00Z</dcterms:modified>
</cp:coreProperties>
</file>